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bCs/>
          <w:sz w:val="32"/>
          <w:szCs w:val="32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Lines="50" w:line="560" w:lineRule="exact"/>
        <w:jc w:val="center"/>
        <w:textAlignment w:val="auto"/>
        <w:rPr>
          <w:rFonts w:ascii="方正小标宋简体" w:hAnsi="Calibri" w:eastAsia="方正小标宋简体"/>
          <w:sz w:val="44"/>
          <w:szCs w:val="44"/>
          <w:highlight w:val="none"/>
        </w:rPr>
      </w:pPr>
      <w:r>
        <w:rPr>
          <w:rFonts w:hint="eastAsia" w:ascii="方正小标宋简体" w:hAnsi="Calibri" w:eastAsia="方正小标宋简体"/>
          <w:sz w:val="44"/>
          <w:szCs w:val="44"/>
          <w:highlight w:val="none"/>
        </w:rPr>
        <w:t>选房</w:t>
      </w:r>
      <w:r>
        <w:rPr>
          <w:rFonts w:hint="eastAsia" w:ascii="方正小标宋简体" w:hAnsi="Calibri" w:eastAsia="方正小标宋简体"/>
          <w:sz w:val="44"/>
          <w:szCs w:val="44"/>
          <w:highlight w:val="none"/>
          <w:lang w:eastAsia="zh-CN"/>
        </w:rPr>
        <w:t>签约服务</w:t>
      </w:r>
      <w:r>
        <w:rPr>
          <w:rFonts w:hint="eastAsia" w:ascii="方正小标宋简体" w:hAnsi="Calibri" w:eastAsia="方正小标宋简体"/>
          <w:sz w:val="44"/>
          <w:szCs w:val="44"/>
          <w:highlight w:val="none"/>
        </w:rPr>
        <w:t>指引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eastAsia="zh-CN"/>
        </w:rPr>
        <w:t>盐田区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2024年度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面向盐田区户籍在册轮候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eastAsia="zh-CN"/>
        </w:rPr>
        <w:t>家庭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配租公共租赁住房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选房、签约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eastAsia="zh-CN"/>
        </w:rPr>
        <w:t>工作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将于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12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12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12</w:t>
      </w:r>
      <w:r>
        <w:rPr>
          <w:rFonts w:hint="eastAsia" w:ascii="CESI仿宋-GB2312" w:hAnsi="CESI仿宋-GB2312" w:eastAsia="CESI仿宋-GB2312" w:cs="CESI仿宋-GB2312"/>
          <w:color w:val="000000"/>
          <w:sz w:val="32"/>
          <w:szCs w:val="32"/>
          <w:highlight w:val="none"/>
          <w:shd w:val="clear" w:color="auto" w:fill="FFFFFF"/>
        </w:rPr>
        <w:t>日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在盐田区党群服务中心2楼新时代大讲堂进行。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因场地受限，建议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每个选房家庭仅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派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1人到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现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场参加选房。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一、选房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签约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所需证件及资料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2275"/>
        <w:gridCol w:w="4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kern w:val="0"/>
                <w:sz w:val="24"/>
                <w:szCs w:val="24"/>
                <w:lang w:eastAsia="zh-CN"/>
              </w:rPr>
              <w:t>情形</w:t>
            </w:r>
          </w:p>
        </w:tc>
        <w:tc>
          <w:tcPr>
            <w:tcW w:w="4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kern w:val="0"/>
                <w:sz w:val="24"/>
                <w:szCs w:val="24"/>
              </w:rPr>
              <w:t>所需证件及资料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1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主申请人到场</w:t>
            </w: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原件、复印件；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 w:bidi="ar-SA"/>
              </w:rPr>
              <w:t>申请人本人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银行储蓄卡复印件。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 w:firstLine="22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主申请人不能到场，委托共同申请人到场</w:t>
            </w: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主申请人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原件、复印件；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共同申请人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原件、复印件；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授权委托书原件（详见附件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 w:bidi="ar-SA"/>
              </w:rPr>
              <w:t>4.申请人本人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银行储蓄卡复印件。</w:t>
            </w:r>
          </w:p>
        </w:tc>
      </w:tr>
      <w:tr>
        <w:trPr>
          <w:trHeight w:val="176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主申请人及共同申请人均不能到场，委托他人到场</w:t>
            </w: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主申请人身份证原件、复印件；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被委托人身份证原件、复印件；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授权委托书原件（详见附件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4.主申请人手持身份证及授权委托书拍照（拍照指引详见附件8），被委托人提供该照片打印件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right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 w:bidi="ar-SA"/>
              </w:rPr>
              <w:t>5.申请人本人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银行储蓄卡复印件。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注：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</w:rPr>
        <w:t>身份证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  <w:lang w:eastAsia="zh-CN"/>
        </w:rPr>
        <w:t>、银行卡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</w:rPr>
        <w:t>复印件上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  <w:lang w:eastAsia="zh-CN"/>
        </w:rPr>
        <w:t>需本人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</w:rPr>
        <w:t>注明“复印件由本人提供，与原件一致”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  <w:lang w:eastAsia="zh-CN"/>
        </w:rPr>
        <w:t>并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</w:rPr>
        <w:t>签名确认。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32"/>
          <w:szCs w:val="32"/>
        </w:rPr>
        <w:t>2.如签约半山悦海花园项目房源，需准备平安银行储蓄卡进行租金托收，其他项目开户银行不做要求。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二、选房规则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（一）根据终审公示的选房排位顺序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在意向房源中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选择对应住房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，房源选完即止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b/>
          <w:bCs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（二）选房时间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最长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不超过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三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分钟，</w:t>
      </w:r>
      <w:r>
        <w:rPr>
          <w:rFonts w:hint="eastAsia" w:ascii="CESI仿宋-GB2312" w:hAnsi="CESI仿宋-GB2312" w:eastAsia="CESI仿宋-GB2312" w:cs="CESI仿宋-GB2312"/>
          <w:b/>
          <w:bCs/>
          <w:sz w:val="32"/>
          <w:szCs w:val="32"/>
          <w:highlight w:val="none"/>
        </w:rPr>
        <w:t>房号一经选定不得更换。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（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三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）申请人或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受委托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人未按时参加选房或未参加选房的，按以下规则处理：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1.过号未到（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电脑系统连续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叫号三次未到），但在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安排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选房场次结束前到场，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待安排场次选房结束后，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按选房排位顺序先后补选房；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2.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安排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场次未到场，但在当日选房结束前到场的，在当日选房结束后按选房排位顺序补选房；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3.在选房当日结束前仍未到场的，视为放弃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lang w:eastAsia="zh-CN"/>
        </w:rPr>
        <w:t>选房资格</w:t>
      </w:r>
      <w:r>
        <w:rPr>
          <w:rFonts w:hint="eastAsia" w:ascii="CESI仿宋-GB2312" w:hAnsi="CESI仿宋-GB2312" w:eastAsia="CESI仿宋-GB2312" w:cs="CESI仿宋-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Cs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  <w:t>三、选房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eastAsia="zh-CN"/>
        </w:rPr>
        <w:t>签约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  <w:t>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_GB2312"/>
          <w:bCs/>
          <w:spacing w:val="-2"/>
          <w:sz w:val="30"/>
          <w:szCs w:val="30"/>
          <w:highlight w:val="none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  <w:t>（一）签到等候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sz w:val="30"/>
          <w:szCs w:val="30"/>
          <w:highlight w:val="none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每户限一人</w:t>
      </w:r>
      <w:r>
        <w:rPr>
          <w:rFonts w:hint="eastAsia" w:ascii="CESI仿宋-GB2312" w:hAnsi="CESI仿宋-GB2312" w:eastAsia="CESI仿宋-GB2312" w:cs="CESI仿宋-GB2312"/>
          <w:kern w:val="2"/>
          <w:sz w:val="30"/>
          <w:szCs w:val="30"/>
          <w:highlight w:val="none"/>
          <w:lang w:val="en-US" w:eastAsia="zh-CN" w:bidi="ar-SA"/>
        </w:rPr>
        <w:t>进入选房现场，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选房者到达现场后，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携所需证件、资料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 w:bidi="ar"/>
        </w:rPr>
        <w:t>在签到处核对身份信息、签到，按照指引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到选房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等候区等候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系统叫号</w:t>
      </w:r>
      <w:r>
        <w:rPr>
          <w:rFonts w:hint="eastAsia" w:ascii="CESI仿宋-GB2312" w:hAnsi="CESI仿宋-GB2312" w:eastAsia="CESI仿宋-GB2312" w:cs="CESI仿宋-GB2312"/>
          <w:sz w:val="30"/>
          <w:szCs w:val="30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  <w:t>（二）呼叫验证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按照排位顺序呼叫，选房者在听到自己的排位号码被呼叫后，应带齐所需证件、资料到验证处进行身份验证，验证通过后准备预选房。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  <w:t>（三）预选房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选房者通过身份验证后，听从工作人员指引，进入预选区选房；在电脑系统中预选房号，预选时间不超过</w:t>
      </w:r>
      <w:r>
        <w:rPr>
          <w:rFonts w:hint="default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" w:eastAsia="zh-CN" w:bidi="ar-SA"/>
        </w:rPr>
        <w:t>3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  <w:t xml:space="preserve">（四）正式选房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选房者从预选房号中选定1套，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向工作人员报出所要选择的住房，终选时间不超过3分钟。选定房号后，工作人员即打印《选房确认书》，选房者在《选房确认书》上签字并按手印。房号一经选定并签字确认，不得调换。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当前一个选房者确认完成选房后，按排位顺序呼叫下一位选房者选房。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  <w:highlight w:val="none"/>
          <w:lang w:val="en-US" w:eastAsia="zh-CN"/>
        </w:rPr>
        <w:t>（五）签约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选房者凭《选房确认书》到签约区签订出库出册承诺书、租赁合同，并按规定缴纳租赁保证金（2个月租金）和首期租金。选房当日未签约或未按要求缴纳款项的，按放弃本批次选房处理。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eastAsia="zh-CN"/>
        </w:rPr>
        <w:t>四、注意事项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Hans" w:bidi="ar-SA"/>
        </w:rPr>
        <w:t>选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房家庭须按选房排期表上安排的选房时间参加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Hans" w:bidi="ar-SA"/>
        </w:rPr>
        <w:t>选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房活动，选房期间，每日22时前在深圳盐田政府在线公布当日选房结果及剩余房源情况（网址：http://www.yantian.gov.cn/cn/service/zdywly/bzxzf/tzgg/index.html）。因选房时间有限，请申请人根据排位情况，结合网上每日发布的房源信息，事先考虑好选房方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（二）如所有意向房源已被选择完毕，申请人无需赶往现场。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（三）申请人选定住房并签订出库出册承诺书、租赁合同后即退出轮候册。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-SA"/>
        </w:rPr>
        <w:t>（四）请申请人确保银行储蓄卡中存有足额资金，用于缴纳缴赁保证金。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  <w:t>、交通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lang w:eastAsia="zh-CN"/>
        </w:rPr>
        <w:t>指引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CESI仿宋-GB2312" w:hAnsi="CESI仿宋-GB2312" w:eastAsia="CESI仿宋-GB2312" w:cs="CESI仿宋-GB2312"/>
          <w:bCs/>
          <w:spacing w:val="-2"/>
          <w:sz w:val="32"/>
          <w:szCs w:val="32"/>
          <w:highlight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/>
          <w:bCs/>
          <w:sz w:val="32"/>
          <w:szCs w:val="32"/>
        </w:rPr>
        <w:t>选房地址</w:t>
      </w:r>
      <w:r>
        <w:rPr>
          <w:rFonts w:hint="eastAsia" w:ascii="CESI仿宋-GB2312" w:hAnsi="CESI仿宋-GB2312" w:eastAsia="CESI仿宋-GB2312" w:cs="CESI仿宋-GB2312"/>
          <w:bCs/>
          <w:sz w:val="32"/>
          <w:szCs w:val="32"/>
        </w:rPr>
        <w:t>：</w:t>
      </w:r>
      <w:r>
        <w:rPr>
          <w:rFonts w:hint="eastAsia" w:ascii="CESI仿宋-GB2312" w:hAnsi="CESI仿宋-GB2312" w:eastAsia="CESI仿宋-GB2312" w:cs="CESI仿宋-GB2312"/>
          <w:bCs/>
          <w:spacing w:val="-2"/>
          <w:sz w:val="32"/>
          <w:szCs w:val="32"/>
          <w:highlight w:val="none"/>
        </w:rPr>
        <w:t>盐田区党群服务中心2楼新时代大讲堂（盐田区沙盐路3017号盐田现代产业服务中心商业裙楼B座2层）</w:t>
      </w:r>
      <w:r>
        <w:rPr>
          <w:rFonts w:hint="eastAsia" w:ascii="CESI仿宋-GB2312" w:hAnsi="CESI仿宋-GB2312" w:eastAsia="CESI仿宋-GB2312" w:cs="CESI仿宋-GB2312"/>
          <w:bCs/>
          <w:spacing w:val="-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bCs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/>
          <w:bCs/>
          <w:sz w:val="32"/>
          <w:szCs w:val="32"/>
        </w:rPr>
        <w:t>地铁：</w:t>
      </w:r>
      <w:r>
        <w:rPr>
          <w:rFonts w:hint="eastAsia" w:ascii="CESI仿宋-GB2312" w:hAnsi="CESI仿宋-GB2312" w:eastAsia="CESI仿宋-GB2312" w:cs="CESI仿宋-GB2312"/>
          <w:bCs/>
          <w:spacing w:val="-2"/>
          <w:sz w:val="32"/>
          <w:szCs w:val="32"/>
          <w:highlight w:val="none"/>
        </w:rPr>
        <w:t>地铁2/8号线</w:t>
      </w:r>
      <w:r>
        <w:rPr>
          <w:rFonts w:hint="eastAsia" w:ascii="CESI仿宋-GB2312" w:hAnsi="CESI仿宋-GB2312" w:eastAsia="CESI仿宋-GB2312" w:cs="CESI仿宋-GB2312"/>
          <w:bCs/>
          <w:spacing w:val="-2"/>
          <w:sz w:val="32"/>
          <w:szCs w:val="32"/>
          <w:highlight w:val="none"/>
          <w:lang w:val="en-US" w:eastAsia="zh-Hans"/>
        </w:rPr>
        <w:t>海山站</w:t>
      </w:r>
      <w:r>
        <w:rPr>
          <w:rFonts w:hint="eastAsia" w:ascii="CESI仿宋-GB2312" w:hAnsi="CESI仿宋-GB2312" w:eastAsia="CESI仿宋-GB2312" w:cs="CESI仿宋-GB2312"/>
          <w:bCs/>
          <w:spacing w:val="-2"/>
          <w:sz w:val="32"/>
          <w:szCs w:val="32"/>
          <w:highlight w:val="none"/>
          <w:lang w:val="en-US" w:eastAsia="zh-CN"/>
        </w:rPr>
        <w:t>或沙头角站。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-227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 w:val="0"/>
          <w:kern w:val="2"/>
          <w:sz w:val="32"/>
          <w:szCs w:val="32"/>
          <w:lang w:val="en-US" w:eastAsia="zh-CN" w:bidi="ar-SA"/>
        </w:rPr>
        <w:t>公交</w:t>
      </w:r>
      <w:r>
        <w:rPr>
          <w:rFonts w:hint="eastAsia" w:ascii="CESI仿宋-GB2312" w:hAnsi="CESI仿宋-GB2312" w:eastAsia="CESI仿宋-GB2312" w:cs="CESI仿宋-GB2312"/>
          <w:bCs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CESI仿宋-GB2312" w:hAnsi="CESI仿宋-GB2312" w:eastAsia="CESI仿宋-GB2312" w:cs="CESI仿宋-GB2312"/>
          <w:b/>
          <w:bCs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盐田产业服务中心</w:t>
      </w:r>
      <w:r>
        <w:rPr>
          <w:rFonts w:hint="eastAsia" w:ascii="CESI仿宋-GB2312" w:hAnsi="CESI仿宋-GB2312" w:eastAsia="CESI仿宋-GB2312" w:cs="CESI仿宋-GB2312"/>
          <w:b/>
          <w:bCs/>
          <w:i w:val="0"/>
          <w:strike w:val="0"/>
          <w:color w:val="000000"/>
          <w:sz w:val="32"/>
          <w:szCs w:val="32"/>
          <w:u w:val="none"/>
          <w:shd w:val="clear" w:color="auto" w:fill="FFFFFF"/>
          <w:lang w:eastAsia="zh-CN"/>
        </w:rPr>
        <w:t>站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：308路、358路、B924路、M444路。</w:t>
      </w:r>
      <w:r>
        <w:rPr>
          <w:rFonts w:hint="eastAsia" w:ascii="CESI仿宋-GB2312" w:hAnsi="CESI仿宋-GB2312" w:eastAsia="CESI仿宋-GB2312" w:cs="CESI仿宋-GB2312"/>
          <w:b/>
          <w:bCs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叶屋村</w:t>
      </w:r>
      <w:r>
        <w:rPr>
          <w:rFonts w:hint="eastAsia" w:ascii="CESI仿宋-GB2312" w:hAnsi="CESI仿宋-GB2312" w:eastAsia="CESI仿宋-GB2312" w:cs="CESI仿宋-GB2312"/>
          <w:b/>
          <w:bCs/>
          <w:i w:val="0"/>
          <w:strike w:val="0"/>
          <w:color w:val="000000"/>
          <w:sz w:val="32"/>
          <w:szCs w:val="32"/>
          <w:u w:val="none"/>
          <w:shd w:val="clear" w:color="auto" w:fill="FFFFFF"/>
          <w:lang w:eastAsia="zh-CN"/>
        </w:rPr>
        <w:t>站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：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val="en-US" w:eastAsia="zh-CN"/>
        </w:rPr>
        <w:t>85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路、M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val="en-US" w:eastAsia="zh-CN"/>
        </w:rPr>
        <w:t>288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路、M362路、M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val="en-US" w:eastAsia="zh-CN"/>
        </w:rPr>
        <w:t>437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路。</w:t>
      </w:r>
      <w:r>
        <w:rPr>
          <w:rFonts w:hint="eastAsia" w:ascii="CESI仿宋-GB2312" w:hAnsi="CESI仿宋-GB2312" w:eastAsia="CESI仿宋-GB2312" w:cs="CESI仿宋-GB2312"/>
          <w:b/>
          <w:bCs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田心小学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：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val="en-US" w:eastAsia="zh-CN"/>
        </w:rPr>
        <w:t>358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路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val="en-US" w:eastAsia="zh-CN"/>
        </w:rPr>
        <w:t>85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路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M199路、M205路、M2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  <w:lang w:val="en-US" w:eastAsia="zh-CN"/>
        </w:rPr>
        <w:t>88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sz w:val="32"/>
          <w:szCs w:val="32"/>
          <w:u w:val="none"/>
          <w:shd w:val="clear" w:color="auto" w:fill="FFFFFF"/>
        </w:rPr>
        <w:t>路、M520路。</w:t>
      </w:r>
    </w:p>
    <w:p>
      <w:pPr>
        <w:pStyle w:val="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CESI仿宋-GB2312" w:hAnsi="CESI仿宋-GB2312" w:eastAsia="CESI仿宋-GB2312" w:cs="CESI仿宋-GB2312"/>
          <w:i w:val="0"/>
          <w:strike w:val="0"/>
          <w:color w:val="000000"/>
          <w:kern w:val="2"/>
          <w:sz w:val="32"/>
          <w:szCs w:val="32"/>
          <w:u w:val="none"/>
          <w:shd w:val="clear" w:color="auto" w:fill="FFFFFF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b/>
          <w:bCs/>
          <w:kern w:val="2"/>
          <w:sz w:val="32"/>
          <w:szCs w:val="32"/>
          <w:lang w:val="en-US" w:eastAsia="zh-CN" w:bidi="ar-SA"/>
        </w:rPr>
        <w:t>自驾：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kern w:val="2"/>
          <w:sz w:val="32"/>
          <w:szCs w:val="32"/>
          <w:u w:val="none"/>
          <w:shd w:val="clear" w:color="auto" w:fill="FFFFFF"/>
          <w:lang w:val="en-US" w:eastAsia="zh-Hans" w:bidi="ar-SA"/>
        </w:rPr>
        <w:t>导航搜索“盐田现代产业服务中心-地下停车场”</w:t>
      </w:r>
      <w:r>
        <w:rPr>
          <w:rFonts w:hint="eastAsia" w:ascii="CESI仿宋-GB2312" w:hAnsi="CESI仿宋-GB2312" w:eastAsia="CESI仿宋-GB2312" w:cs="CESI仿宋-GB2312"/>
          <w:i w:val="0"/>
          <w:strike w:val="0"/>
          <w:color w:val="000000"/>
          <w:kern w:val="2"/>
          <w:sz w:val="32"/>
          <w:szCs w:val="32"/>
          <w:u w:val="none"/>
          <w:shd w:val="clear" w:color="auto" w:fill="FFFFFF"/>
          <w:lang w:val="en-US" w:eastAsia="zh-CN" w:bidi="ar-SA"/>
        </w:rPr>
        <w:t>。收费标准为第一小时10元，每小时加2元，35元封顶</w:t>
      </w:r>
      <w:r>
        <w:rPr>
          <w:rFonts w:hint="default" w:ascii="CESI仿宋-GB2312" w:hAnsi="CESI仿宋-GB2312" w:eastAsia="CESI仿宋-GB2312" w:cs="CESI仿宋-GB2312"/>
          <w:i w:val="0"/>
          <w:strike w:val="0"/>
          <w:color w:val="000000"/>
          <w:kern w:val="2"/>
          <w:sz w:val="32"/>
          <w:szCs w:val="32"/>
          <w:u w:val="none"/>
          <w:shd w:val="clear" w:color="auto" w:fill="FFFFFF"/>
          <w:lang w:val="en-US" w:eastAsia="zh-Hans" w:bidi="ar-SA"/>
        </w:rPr>
        <w:t>。</w:t>
      </w:r>
    </w:p>
    <w:sectPr>
      <w:headerReference r:id="rId3" w:type="default"/>
      <w:footerReference r:id="rId4" w:type="default"/>
      <w:footerReference r:id="rId5" w:type="even"/>
      <w:pgSz w:w="11906" w:h="16838"/>
      <w:pgMar w:top="1701" w:right="1247" w:bottom="1191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2084132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6"/>
      <w:jc w:val="right"/>
      <w:rPr>
        <w:rFonts w:asciiTheme="majorEastAsia" w:hAnsiTheme="majorEastAsia" w:eastAsiaTheme="majorEastAsia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9408953"/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6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4"/>
          </w:rPr>
          <w:t xml:space="preserve"> 2 </w:t>
        </w:r>
        <w:r>
          <w:rPr>
            <w:rFonts w:asciiTheme="majorEastAsia" w:hAnsiTheme="majorEastAsia" w:eastAsiaTheme="majorEastAsia"/>
            <w:sz w:val="24"/>
            <w:szCs w:val="24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oNotDisplayPageBoundaries w:val="true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FBB503B"/>
    <w:rsid w:val="0003428E"/>
    <w:rsid w:val="00034B7F"/>
    <w:rsid w:val="00041AE9"/>
    <w:rsid w:val="00044DF6"/>
    <w:rsid w:val="00047CEB"/>
    <w:rsid w:val="00051649"/>
    <w:rsid w:val="00052D4A"/>
    <w:rsid w:val="000546C0"/>
    <w:rsid w:val="000571E7"/>
    <w:rsid w:val="00063F08"/>
    <w:rsid w:val="00066E7B"/>
    <w:rsid w:val="00075DC0"/>
    <w:rsid w:val="00080C56"/>
    <w:rsid w:val="00082DD2"/>
    <w:rsid w:val="000868CF"/>
    <w:rsid w:val="00091223"/>
    <w:rsid w:val="000925C2"/>
    <w:rsid w:val="000B1453"/>
    <w:rsid w:val="000B4017"/>
    <w:rsid w:val="000D4B6B"/>
    <w:rsid w:val="000D61D4"/>
    <w:rsid w:val="000D6550"/>
    <w:rsid w:val="000D7FDE"/>
    <w:rsid w:val="000F17DB"/>
    <w:rsid w:val="000F79A7"/>
    <w:rsid w:val="00100C04"/>
    <w:rsid w:val="00112557"/>
    <w:rsid w:val="00115510"/>
    <w:rsid w:val="00117185"/>
    <w:rsid w:val="00123361"/>
    <w:rsid w:val="00130AB5"/>
    <w:rsid w:val="00136669"/>
    <w:rsid w:val="001508B4"/>
    <w:rsid w:val="00166100"/>
    <w:rsid w:val="00167A17"/>
    <w:rsid w:val="00171DA8"/>
    <w:rsid w:val="00180AF8"/>
    <w:rsid w:val="001846DD"/>
    <w:rsid w:val="00196D9E"/>
    <w:rsid w:val="00197845"/>
    <w:rsid w:val="001A05CA"/>
    <w:rsid w:val="001A1847"/>
    <w:rsid w:val="001B28D1"/>
    <w:rsid w:val="001B4E23"/>
    <w:rsid w:val="001B7A4C"/>
    <w:rsid w:val="001C1DE0"/>
    <w:rsid w:val="001D0E0D"/>
    <w:rsid w:val="001D1827"/>
    <w:rsid w:val="001D7A06"/>
    <w:rsid w:val="001E1AA4"/>
    <w:rsid w:val="001E606C"/>
    <w:rsid w:val="001F18C2"/>
    <w:rsid w:val="00200580"/>
    <w:rsid w:val="0023107B"/>
    <w:rsid w:val="00231112"/>
    <w:rsid w:val="00237797"/>
    <w:rsid w:val="00240AB8"/>
    <w:rsid w:val="00244F52"/>
    <w:rsid w:val="0025224A"/>
    <w:rsid w:val="00256A67"/>
    <w:rsid w:val="00262E1E"/>
    <w:rsid w:val="0026644D"/>
    <w:rsid w:val="002718A5"/>
    <w:rsid w:val="00273D06"/>
    <w:rsid w:val="00280762"/>
    <w:rsid w:val="00281C09"/>
    <w:rsid w:val="002826EE"/>
    <w:rsid w:val="002841CD"/>
    <w:rsid w:val="002973EA"/>
    <w:rsid w:val="002A017B"/>
    <w:rsid w:val="002A1A0B"/>
    <w:rsid w:val="002A1F02"/>
    <w:rsid w:val="002B20C6"/>
    <w:rsid w:val="002C0F6F"/>
    <w:rsid w:val="002C3A7D"/>
    <w:rsid w:val="002C55BF"/>
    <w:rsid w:val="002C741B"/>
    <w:rsid w:val="002E7485"/>
    <w:rsid w:val="002F3219"/>
    <w:rsid w:val="002F58B8"/>
    <w:rsid w:val="002F71D6"/>
    <w:rsid w:val="003012F8"/>
    <w:rsid w:val="003026CB"/>
    <w:rsid w:val="00310F56"/>
    <w:rsid w:val="00326CDF"/>
    <w:rsid w:val="00330E7E"/>
    <w:rsid w:val="0033196B"/>
    <w:rsid w:val="00336A20"/>
    <w:rsid w:val="00340938"/>
    <w:rsid w:val="00351024"/>
    <w:rsid w:val="0035175F"/>
    <w:rsid w:val="003645C8"/>
    <w:rsid w:val="0037058A"/>
    <w:rsid w:val="0038298A"/>
    <w:rsid w:val="00391BB2"/>
    <w:rsid w:val="003A0CAE"/>
    <w:rsid w:val="003A1C8E"/>
    <w:rsid w:val="003A521F"/>
    <w:rsid w:val="003C2A39"/>
    <w:rsid w:val="003D0699"/>
    <w:rsid w:val="003D5BB8"/>
    <w:rsid w:val="003D696D"/>
    <w:rsid w:val="003E1C49"/>
    <w:rsid w:val="003E4C4C"/>
    <w:rsid w:val="003E5BCC"/>
    <w:rsid w:val="00401F18"/>
    <w:rsid w:val="004038D8"/>
    <w:rsid w:val="004070F5"/>
    <w:rsid w:val="004209B7"/>
    <w:rsid w:val="00423986"/>
    <w:rsid w:val="00423C90"/>
    <w:rsid w:val="00427F42"/>
    <w:rsid w:val="00427FFD"/>
    <w:rsid w:val="00437D85"/>
    <w:rsid w:val="00444DA2"/>
    <w:rsid w:val="00460EAD"/>
    <w:rsid w:val="0046339B"/>
    <w:rsid w:val="00464F6F"/>
    <w:rsid w:val="004655B4"/>
    <w:rsid w:val="004717D0"/>
    <w:rsid w:val="004818FE"/>
    <w:rsid w:val="00482E12"/>
    <w:rsid w:val="00487F42"/>
    <w:rsid w:val="00495010"/>
    <w:rsid w:val="004A14D7"/>
    <w:rsid w:val="004A7A6A"/>
    <w:rsid w:val="004B0B3F"/>
    <w:rsid w:val="004C5592"/>
    <w:rsid w:val="004C79EC"/>
    <w:rsid w:val="004D7DEA"/>
    <w:rsid w:val="004F12A6"/>
    <w:rsid w:val="004F2D80"/>
    <w:rsid w:val="004F4776"/>
    <w:rsid w:val="004F49AC"/>
    <w:rsid w:val="00500BB9"/>
    <w:rsid w:val="00500BC2"/>
    <w:rsid w:val="00501479"/>
    <w:rsid w:val="00514752"/>
    <w:rsid w:val="005227FF"/>
    <w:rsid w:val="00526077"/>
    <w:rsid w:val="00532EF8"/>
    <w:rsid w:val="00535273"/>
    <w:rsid w:val="0054121C"/>
    <w:rsid w:val="0056350D"/>
    <w:rsid w:val="00563BEA"/>
    <w:rsid w:val="005656AA"/>
    <w:rsid w:val="00565DEA"/>
    <w:rsid w:val="005774C0"/>
    <w:rsid w:val="00593ABE"/>
    <w:rsid w:val="005A33C7"/>
    <w:rsid w:val="005A7B8E"/>
    <w:rsid w:val="005B2A5A"/>
    <w:rsid w:val="005B35B6"/>
    <w:rsid w:val="005B53C4"/>
    <w:rsid w:val="005B6847"/>
    <w:rsid w:val="005C09EF"/>
    <w:rsid w:val="005C1959"/>
    <w:rsid w:val="005C2A16"/>
    <w:rsid w:val="005C423C"/>
    <w:rsid w:val="005D0F19"/>
    <w:rsid w:val="005D1C85"/>
    <w:rsid w:val="005D7B86"/>
    <w:rsid w:val="005E1A82"/>
    <w:rsid w:val="005E36A2"/>
    <w:rsid w:val="005E5816"/>
    <w:rsid w:val="00602D4E"/>
    <w:rsid w:val="00615BF9"/>
    <w:rsid w:val="00616E50"/>
    <w:rsid w:val="006211D3"/>
    <w:rsid w:val="00633743"/>
    <w:rsid w:val="00634C29"/>
    <w:rsid w:val="00646BB9"/>
    <w:rsid w:val="0065658A"/>
    <w:rsid w:val="00662564"/>
    <w:rsid w:val="00662B6F"/>
    <w:rsid w:val="00665428"/>
    <w:rsid w:val="00682E49"/>
    <w:rsid w:val="006A0C48"/>
    <w:rsid w:val="006B5529"/>
    <w:rsid w:val="006C150B"/>
    <w:rsid w:val="006C7E2E"/>
    <w:rsid w:val="006D03F9"/>
    <w:rsid w:val="006D0F77"/>
    <w:rsid w:val="006E29F5"/>
    <w:rsid w:val="006E2D3D"/>
    <w:rsid w:val="006E6235"/>
    <w:rsid w:val="006F7C59"/>
    <w:rsid w:val="0070055F"/>
    <w:rsid w:val="0071666E"/>
    <w:rsid w:val="00722255"/>
    <w:rsid w:val="007275D7"/>
    <w:rsid w:val="00736667"/>
    <w:rsid w:val="00737FC9"/>
    <w:rsid w:val="00746EEA"/>
    <w:rsid w:val="0074712A"/>
    <w:rsid w:val="00747ECF"/>
    <w:rsid w:val="007563AC"/>
    <w:rsid w:val="00756FA6"/>
    <w:rsid w:val="00757D3D"/>
    <w:rsid w:val="007605F4"/>
    <w:rsid w:val="00774ECE"/>
    <w:rsid w:val="00776B42"/>
    <w:rsid w:val="00780DBE"/>
    <w:rsid w:val="00790CD8"/>
    <w:rsid w:val="007A0963"/>
    <w:rsid w:val="007B5142"/>
    <w:rsid w:val="007B7326"/>
    <w:rsid w:val="007C4A25"/>
    <w:rsid w:val="007C7EAA"/>
    <w:rsid w:val="007D2AA8"/>
    <w:rsid w:val="007D574E"/>
    <w:rsid w:val="007E0E21"/>
    <w:rsid w:val="007E5C39"/>
    <w:rsid w:val="007E66B7"/>
    <w:rsid w:val="007F009E"/>
    <w:rsid w:val="007F6176"/>
    <w:rsid w:val="007F7E01"/>
    <w:rsid w:val="00802365"/>
    <w:rsid w:val="008056EC"/>
    <w:rsid w:val="00811A8B"/>
    <w:rsid w:val="00827ACE"/>
    <w:rsid w:val="00833365"/>
    <w:rsid w:val="0083698F"/>
    <w:rsid w:val="00846155"/>
    <w:rsid w:val="008673CB"/>
    <w:rsid w:val="00871077"/>
    <w:rsid w:val="00875E9E"/>
    <w:rsid w:val="00881B45"/>
    <w:rsid w:val="008823D0"/>
    <w:rsid w:val="00886976"/>
    <w:rsid w:val="00897F7C"/>
    <w:rsid w:val="00897FC7"/>
    <w:rsid w:val="008A0E01"/>
    <w:rsid w:val="008A3226"/>
    <w:rsid w:val="008A40E2"/>
    <w:rsid w:val="008A4C0A"/>
    <w:rsid w:val="008A665C"/>
    <w:rsid w:val="008B6BDA"/>
    <w:rsid w:val="008B6D3C"/>
    <w:rsid w:val="008C2F4D"/>
    <w:rsid w:val="008C77AD"/>
    <w:rsid w:val="008D5640"/>
    <w:rsid w:val="008E1FFB"/>
    <w:rsid w:val="008F4CED"/>
    <w:rsid w:val="00902B2A"/>
    <w:rsid w:val="00907994"/>
    <w:rsid w:val="00914B17"/>
    <w:rsid w:val="00924607"/>
    <w:rsid w:val="00926016"/>
    <w:rsid w:val="0093491A"/>
    <w:rsid w:val="00937234"/>
    <w:rsid w:val="009445CE"/>
    <w:rsid w:val="0096202E"/>
    <w:rsid w:val="00964154"/>
    <w:rsid w:val="00967111"/>
    <w:rsid w:val="00974DB5"/>
    <w:rsid w:val="00996A2D"/>
    <w:rsid w:val="009A6D9A"/>
    <w:rsid w:val="009B358E"/>
    <w:rsid w:val="009B3E35"/>
    <w:rsid w:val="009B4F75"/>
    <w:rsid w:val="009B5248"/>
    <w:rsid w:val="009C04DE"/>
    <w:rsid w:val="009C31BC"/>
    <w:rsid w:val="009C663F"/>
    <w:rsid w:val="009D7AA2"/>
    <w:rsid w:val="009E4384"/>
    <w:rsid w:val="00A14A49"/>
    <w:rsid w:val="00A1742A"/>
    <w:rsid w:val="00A21A16"/>
    <w:rsid w:val="00A23A3C"/>
    <w:rsid w:val="00A519F2"/>
    <w:rsid w:val="00A55E87"/>
    <w:rsid w:val="00A83B79"/>
    <w:rsid w:val="00AA2553"/>
    <w:rsid w:val="00AB3EB5"/>
    <w:rsid w:val="00AB787B"/>
    <w:rsid w:val="00AD13F9"/>
    <w:rsid w:val="00AD1FB9"/>
    <w:rsid w:val="00AE5B3F"/>
    <w:rsid w:val="00AF5DB6"/>
    <w:rsid w:val="00B02D3A"/>
    <w:rsid w:val="00B10221"/>
    <w:rsid w:val="00B16346"/>
    <w:rsid w:val="00B22527"/>
    <w:rsid w:val="00B236E6"/>
    <w:rsid w:val="00B26E59"/>
    <w:rsid w:val="00B30EE3"/>
    <w:rsid w:val="00B3102A"/>
    <w:rsid w:val="00B33180"/>
    <w:rsid w:val="00B3676B"/>
    <w:rsid w:val="00B4032A"/>
    <w:rsid w:val="00B41F82"/>
    <w:rsid w:val="00B46E33"/>
    <w:rsid w:val="00B53297"/>
    <w:rsid w:val="00B56F9F"/>
    <w:rsid w:val="00B6156E"/>
    <w:rsid w:val="00B67AE8"/>
    <w:rsid w:val="00B724DD"/>
    <w:rsid w:val="00B74FFA"/>
    <w:rsid w:val="00B76C9B"/>
    <w:rsid w:val="00B7756C"/>
    <w:rsid w:val="00B77618"/>
    <w:rsid w:val="00B8417F"/>
    <w:rsid w:val="00B8490B"/>
    <w:rsid w:val="00B8659C"/>
    <w:rsid w:val="00B950CB"/>
    <w:rsid w:val="00BA5BEC"/>
    <w:rsid w:val="00BC2419"/>
    <w:rsid w:val="00BC6274"/>
    <w:rsid w:val="00BD3A5C"/>
    <w:rsid w:val="00BD5474"/>
    <w:rsid w:val="00BF1B2D"/>
    <w:rsid w:val="00BF22AE"/>
    <w:rsid w:val="00BF6707"/>
    <w:rsid w:val="00C012C4"/>
    <w:rsid w:val="00C0160E"/>
    <w:rsid w:val="00C13D2D"/>
    <w:rsid w:val="00C35CA7"/>
    <w:rsid w:val="00C37A37"/>
    <w:rsid w:val="00C43A05"/>
    <w:rsid w:val="00C47E1B"/>
    <w:rsid w:val="00C514E9"/>
    <w:rsid w:val="00C57198"/>
    <w:rsid w:val="00C70817"/>
    <w:rsid w:val="00C8008E"/>
    <w:rsid w:val="00C97EA5"/>
    <w:rsid w:val="00CA5447"/>
    <w:rsid w:val="00CA638D"/>
    <w:rsid w:val="00CA6976"/>
    <w:rsid w:val="00CB3B06"/>
    <w:rsid w:val="00CC4F32"/>
    <w:rsid w:val="00CD12CC"/>
    <w:rsid w:val="00CD40CD"/>
    <w:rsid w:val="00CE5358"/>
    <w:rsid w:val="00D002E0"/>
    <w:rsid w:val="00D041EB"/>
    <w:rsid w:val="00D04F92"/>
    <w:rsid w:val="00D06F37"/>
    <w:rsid w:val="00D175F9"/>
    <w:rsid w:val="00D22FCA"/>
    <w:rsid w:val="00D258D6"/>
    <w:rsid w:val="00D25E01"/>
    <w:rsid w:val="00D31FBD"/>
    <w:rsid w:val="00D35084"/>
    <w:rsid w:val="00D35E6B"/>
    <w:rsid w:val="00D50C01"/>
    <w:rsid w:val="00D54A59"/>
    <w:rsid w:val="00D6516B"/>
    <w:rsid w:val="00D827A2"/>
    <w:rsid w:val="00D83933"/>
    <w:rsid w:val="00D85611"/>
    <w:rsid w:val="00D86B8B"/>
    <w:rsid w:val="00D9026B"/>
    <w:rsid w:val="00D915B3"/>
    <w:rsid w:val="00D96929"/>
    <w:rsid w:val="00DA32F2"/>
    <w:rsid w:val="00DB3791"/>
    <w:rsid w:val="00DC0EDC"/>
    <w:rsid w:val="00DC794D"/>
    <w:rsid w:val="00DE6FFE"/>
    <w:rsid w:val="00DF025B"/>
    <w:rsid w:val="00DF0BA9"/>
    <w:rsid w:val="00E01E5E"/>
    <w:rsid w:val="00E077E3"/>
    <w:rsid w:val="00E26C38"/>
    <w:rsid w:val="00E370B1"/>
    <w:rsid w:val="00E46FD8"/>
    <w:rsid w:val="00E4739E"/>
    <w:rsid w:val="00E51832"/>
    <w:rsid w:val="00E54E7E"/>
    <w:rsid w:val="00E574E1"/>
    <w:rsid w:val="00E605D8"/>
    <w:rsid w:val="00E62083"/>
    <w:rsid w:val="00E64FF1"/>
    <w:rsid w:val="00E73779"/>
    <w:rsid w:val="00E77E9A"/>
    <w:rsid w:val="00E80771"/>
    <w:rsid w:val="00EA3D87"/>
    <w:rsid w:val="00EA7A92"/>
    <w:rsid w:val="00EB5FA7"/>
    <w:rsid w:val="00EC0532"/>
    <w:rsid w:val="00EC0D15"/>
    <w:rsid w:val="00EC2F10"/>
    <w:rsid w:val="00EC5313"/>
    <w:rsid w:val="00ED7994"/>
    <w:rsid w:val="00EE046F"/>
    <w:rsid w:val="00EE1B65"/>
    <w:rsid w:val="00EE56E7"/>
    <w:rsid w:val="00EF45DD"/>
    <w:rsid w:val="00EF53E3"/>
    <w:rsid w:val="00EF6F6A"/>
    <w:rsid w:val="00F0174A"/>
    <w:rsid w:val="00F01FC4"/>
    <w:rsid w:val="00F10863"/>
    <w:rsid w:val="00F10F19"/>
    <w:rsid w:val="00F12937"/>
    <w:rsid w:val="00F161FE"/>
    <w:rsid w:val="00F2674E"/>
    <w:rsid w:val="00F32B72"/>
    <w:rsid w:val="00F36A87"/>
    <w:rsid w:val="00F40E96"/>
    <w:rsid w:val="00F4454C"/>
    <w:rsid w:val="00F44F67"/>
    <w:rsid w:val="00F4592C"/>
    <w:rsid w:val="00F55C51"/>
    <w:rsid w:val="00F60D54"/>
    <w:rsid w:val="00F60FD8"/>
    <w:rsid w:val="00F64238"/>
    <w:rsid w:val="00F7358D"/>
    <w:rsid w:val="00F81BE5"/>
    <w:rsid w:val="00FA7B69"/>
    <w:rsid w:val="00FB01E9"/>
    <w:rsid w:val="00FB4016"/>
    <w:rsid w:val="00FD3C82"/>
    <w:rsid w:val="00FD4603"/>
    <w:rsid w:val="00FE22BA"/>
    <w:rsid w:val="00FE3B95"/>
    <w:rsid w:val="00FF338F"/>
    <w:rsid w:val="00FF39FF"/>
    <w:rsid w:val="00FF4E56"/>
    <w:rsid w:val="00FF55C0"/>
    <w:rsid w:val="00FF7449"/>
    <w:rsid w:val="012071E5"/>
    <w:rsid w:val="018F2A7C"/>
    <w:rsid w:val="0191146E"/>
    <w:rsid w:val="01C72FAD"/>
    <w:rsid w:val="01EB7898"/>
    <w:rsid w:val="022943FA"/>
    <w:rsid w:val="02820159"/>
    <w:rsid w:val="02ED52E3"/>
    <w:rsid w:val="03467B69"/>
    <w:rsid w:val="05195AEB"/>
    <w:rsid w:val="05BC2D5D"/>
    <w:rsid w:val="06430CF7"/>
    <w:rsid w:val="07341981"/>
    <w:rsid w:val="075A1A75"/>
    <w:rsid w:val="076A45BC"/>
    <w:rsid w:val="077B6FAE"/>
    <w:rsid w:val="07CC0619"/>
    <w:rsid w:val="088F4BB2"/>
    <w:rsid w:val="08B25D7A"/>
    <w:rsid w:val="0935193F"/>
    <w:rsid w:val="09532A47"/>
    <w:rsid w:val="0A3F75D2"/>
    <w:rsid w:val="0ADC7533"/>
    <w:rsid w:val="0C4444E9"/>
    <w:rsid w:val="0C790A16"/>
    <w:rsid w:val="0D17053C"/>
    <w:rsid w:val="0E3964BD"/>
    <w:rsid w:val="0EB775D4"/>
    <w:rsid w:val="0ED26087"/>
    <w:rsid w:val="0F080892"/>
    <w:rsid w:val="0F3FFFB6"/>
    <w:rsid w:val="0F9F003A"/>
    <w:rsid w:val="0FFF8F97"/>
    <w:rsid w:val="10F21260"/>
    <w:rsid w:val="12954B64"/>
    <w:rsid w:val="12F461DF"/>
    <w:rsid w:val="14612AD8"/>
    <w:rsid w:val="146137E3"/>
    <w:rsid w:val="14725519"/>
    <w:rsid w:val="15861C98"/>
    <w:rsid w:val="17005FBC"/>
    <w:rsid w:val="17710C68"/>
    <w:rsid w:val="179D5438"/>
    <w:rsid w:val="181920C4"/>
    <w:rsid w:val="18773641"/>
    <w:rsid w:val="19C36907"/>
    <w:rsid w:val="19EC37E0"/>
    <w:rsid w:val="1A243318"/>
    <w:rsid w:val="1AA15E9C"/>
    <w:rsid w:val="1AE4ABF2"/>
    <w:rsid w:val="1B262064"/>
    <w:rsid w:val="1B657081"/>
    <w:rsid w:val="1B9C316D"/>
    <w:rsid w:val="1CB879EE"/>
    <w:rsid w:val="1CF63F94"/>
    <w:rsid w:val="1DEF19AC"/>
    <w:rsid w:val="1E6F26AF"/>
    <w:rsid w:val="1E785542"/>
    <w:rsid w:val="1EDB3166"/>
    <w:rsid w:val="1EFF7EEF"/>
    <w:rsid w:val="1F7D844D"/>
    <w:rsid w:val="1FB7A416"/>
    <w:rsid w:val="223E3BAC"/>
    <w:rsid w:val="22C56AE3"/>
    <w:rsid w:val="236333E3"/>
    <w:rsid w:val="24DA3446"/>
    <w:rsid w:val="252A6A53"/>
    <w:rsid w:val="26C16DEA"/>
    <w:rsid w:val="27234A94"/>
    <w:rsid w:val="282E1312"/>
    <w:rsid w:val="28405395"/>
    <w:rsid w:val="290A58DF"/>
    <w:rsid w:val="299C6E0C"/>
    <w:rsid w:val="29F93A71"/>
    <w:rsid w:val="2A9818A9"/>
    <w:rsid w:val="2B4470C3"/>
    <w:rsid w:val="2C7A5FB0"/>
    <w:rsid w:val="2C9F5B95"/>
    <w:rsid w:val="2CCA40E2"/>
    <w:rsid w:val="2D073B6F"/>
    <w:rsid w:val="2DCF9695"/>
    <w:rsid w:val="2DE05F96"/>
    <w:rsid w:val="2DFBD6F2"/>
    <w:rsid w:val="2E797009"/>
    <w:rsid w:val="2EF7039C"/>
    <w:rsid w:val="2F5C6564"/>
    <w:rsid w:val="2F6E14D7"/>
    <w:rsid w:val="2FB30A2D"/>
    <w:rsid w:val="2FBB0CDD"/>
    <w:rsid w:val="2FBB503B"/>
    <w:rsid w:val="30BE4485"/>
    <w:rsid w:val="317B34BA"/>
    <w:rsid w:val="32380B24"/>
    <w:rsid w:val="324B0CD6"/>
    <w:rsid w:val="33787946"/>
    <w:rsid w:val="3386685F"/>
    <w:rsid w:val="33B362AC"/>
    <w:rsid w:val="33F2487C"/>
    <w:rsid w:val="340F5AF6"/>
    <w:rsid w:val="346A3A0B"/>
    <w:rsid w:val="3530715E"/>
    <w:rsid w:val="3538296D"/>
    <w:rsid w:val="359937A8"/>
    <w:rsid w:val="365D1C92"/>
    <w:rsid w:val="36A90A73"/>
    <w:rsid w:val="36BE65B1"/>
    <w:rsid w:val="37B02529"/>
    <w:rsid w:val="37D76BC4"/>
    <w:rsid w:val="37FF9544"/>
    <w:rsid w:val="38BBBCD7"/>
    <w:rsid w:val="39FF7E24"/>
    <w:rsid w:val="3A006663"/>
    <w:rsid w:val="3AE3243E"/>
    <w:rsid w:val="3BBA0580"/>
    <w:rsid w:val="3BBC4A6B"/>
    <w:rsid w:val="3BFF5F92"/>
    <w:rsid w:val="3BFFF061"/>
    <w:rsid w:val="3C4C7067"/>
    <w:rsid w:val="3D327146"/>
    <w:rsid w:val="3D7FD41D"/>
    <w:rsid w:val="3D967643"/>
    <w:rsid w:val="3DCFBC10"/>
    <w:rsid w:val="3DE47B36"/>
    <w:rsid w:val="3DFD22B0"/>
    <w:rsid w:val="3E4702AE"/>
    <w:rsid w:val="3E5650FD"/>
    <w:rsid w:val="3E904E76"/>
    <w:rsid w:val="3ECF742C"/>
    <w:rsid w:val="3F366779"/>
    <w:rsid w:val="3F6C04D3"/>
    <w:rsid w:val="3F7CD32B"/>
    <w:rsid w:val="3FB965C8"/>
    <w:rsid w:val="3FBABB49"/>
    <w:rsid w:val="3FED9FA2"/>
    <w:rsid w:val="3FFF90B6"/>
    <w:rsid w:val="406D3E12"/>
    <w:rsid w:val="40734D62"/>
    <w:rsid w:val="40A46BB6"/>
    <w:rsid w:val="40B303DD"/>
    <w:rsid w:val="418F6D56"/>
    <w:rsid w:val="421616CD"/>
    <w:rsid w:val="422F44A2"/>
    <w:rsid w:val="42687EEF"/>
    <w:rsid w:val="433F5964"/>
    <w:rsid w:val="43582143"/>
    <w:rsid w:val="436112E1"/>
    <w:rsid w:val="436820C1"/>
    <w:rsid w:val="44680BF8"/>
    <w:rsid w:val="44CD43B0"/>
    <w:rsid w:val="451A208F"/>
    <w:rsid w:val="45E42771"/>
    <w:rsid w:val="4611044D"/>
    <w:rsid w:val="46352E02"/>
    <w:rsid w:val="46F42A94"/>
    <w:rsid w:val="486F5C77"/>
    <w:rsid w:val="492661D7"/>
    <w:rsid w:val="49ED20BA"/>
    <w:rsid w:val="4AC03E08"/>
    <w:rsid w:val="4AD665F3"/>
    <w:rsid w:val="4B411738"/>
    <w:rsid w:val="4B8778D5"/>
    <w:rsid w:val="4CAE0849"/>
    <w:rsid w:val="4CB142C5"/>
    <w:rsid w:val="4D142182"/>
    <w:rsid w:val="4D30A2A3"/>
    <w:rsid w:val="4DD23507"/>
    <w:rsid w:val="4E082774"/>
    <w:rsid w:val="4E0B0828"/>
    <w:rsid w:val="4E856DA7"/>
    <w:rsid w:val="4EB023A2"/>
    <w:rsid w:val="4F190D64"/>
    <w:rsid w:val="4F2704DE"/>
    <w:rsid w:val="513E265F"/>
    <w:rsid w:val="513E42D4"/>
    <w:rsid w:val="51A40847"/>
    <w:rsid w:val="523116A8"/>
    <w:rsid w:val="531A0612"/>
    <w:rsid w:val="53B84F4D"/>
    <w:rsid w:val="53E07E09"/>
    <w:rsid w:val="54CC7CAE"/>
    <w:rsid w:val="54CE0E7B"/>
    <w:rsid w:val="55D609CD"/>
    <w:rsid w:val="55E06AC8"/>
    <w:rsid w:val="562B40FC"/>
    <w:rsid w:val="56A65604"/>
    <w:rsid w:val="56DA0C92"/>
    <w:rsid w:val="57DFB945"/>
    <w:rsid w:val="581E561D"/>
    <w:rsid w:val="587D49B7"/>
    <w:rsid w:val="58846317"/>
    <w:rsid w:val="58D53185"/>
    <w:rsid w:val="5A871C52"/>
    <w:rsid w:val="5A902C8C"/>
    <w:rsid w:val="5AA951CB"/>
    <w:rsid w:val="5B34463B"/>
    <w:rsid w:val="5B7953F2"/>
    <w:rsid w:val="5C125C97"/>
    <w:rsid w:val="5D144482"/>
    <w:rsid w:val="5D861DCD"/>
    <w:rsid w:val="5D966EA4"/>
    <w:rsid w:val="5DAA3B58"/>
    <w:rsid w:val="5DDC4608"/>
    <w:rsid w:val="5DF04B2E"/>
    <w:rsid w:val="5EB65F16"/>
    <w:rsid w:val="5EB7E5C7"/>
    <w:rsid w:val="5EFB3EA6"/>
    <w:rsid w:val="5F4B8A01"/>
    <w:rsid w:val="5F543033"/>
    <w:rsid w:val="5F6204B2"/>
    <w:rsid w:val="5F6B0D45"/>
    <w:rsid w:val="5F7F56EC"/>
    <w:rsid w:val="5FFFA913"/>
    <w:rsid w:val="60021BF6"/>
    <w:rsid w:val="60BA7A68"/>
    <w:rsid w:val="60F7D761"/>
    <w:rsid w:val="610C7371"/>
    <w:rsid w:val="61615039"/>
    <w:rsid w:val="62AA45FB"/>
    <w:rsid w:val="62BF294C"/>
    <w:rsid w:val="631A2C02"/>
    <w:rsid w:val="63F9AEE1"/>
    <w:rsid w:val="643B1AA0"/>
    <w:rsid w:val="644E5979"/>
    <w:rsid w:val="64607667"/>
    <w:rsid w:val="64620ADD"/>
    <w:rsid w:val="65D34D5B"/>
    <w:rsid w:val="667B0711"/>
    <w:rsid w:val="67BF578B"/>
    <w:rsid w:val="67C7659F"/>
    <w:rsid w:val="68304CF6"/>
    <w:rsid w:val="68324CB6"/>
    <w:rsid w:val="689F513C"/>
    <w:rsid w:val="68FE09F8"/>
    <w:rsid w:val="69236EB5"/>
    <w:rsid w:val="692D672C"/>
    <w:rsid w:val="696D6E3B"/>
    <w:rsid w:val="69FD7D51"/>
    <w:rsid w:val="6ACE0887"/>
    <w:rsid w:val="6B348D29"/>
    <w:rsid w:val="6BB318C3"/>
    <w:rsid w:val="6BC6435F"/>
    <w:rsid w:val="6BC9292E"/>
    <w:rsid w:val="6BDD334B"/>
    <w:rsid w:val="6D5049EA"/>
    <w:rsid w:val="6D842B9A"/>
    <w:rsid w:val="6DBDBB67"/>
    <w:rsid w:val="6E3A5F0F"/>
    <w:rsid w:val="6E5D0712"/>
    <w:rsid w:val="6EEF6F6D"/>
    <w:rsid w:val="6EFFE391"/>
    <w:rsid w:val="6F602C71"/>
    <w:rsid w:val="6FFB5110"/>
    <w:rsid w:val="70784788"/>
    <w:rsid w:val="70F17C12"/>
    <w:rsid w:val="72B26A1B"/>
    <w:rsid w:val="72C957C3"/>
    <w:rsid w:val="72FDB18D"/>
    <w:rsid w:val="73436F62"/>
    <w:rsid w:val="73A73670"/>
    <w:rsid w:val="73B819D4"/>
    <w:rsid w:val="73D45F9B"/>
    <w:rsid w:val="73D7F210"/>
    <w:rsid w:val="74193535"/>
    <w:rsid w:val="744D58A4"/>
    <w:rsid w:val="74B85EE0"/>
    <w:rsid w:val="75383900"/>
    <w:rsid w:val="755F2C47"/>
    <w:rsid w:val="75DA5AE9"/>
    <w:rsid w:val="75FB6806"/>
    <w:rsid w:val="76216AF1"/>
    <w:rsid w:val="769538EB"/>
    <w:rsid w:val="769D757D"/>
    <w:rsid w:val="77915A8C"/>
    <w:rsid w:val="77A9DC84"/>
    <w:rsid w:val="77BF3AFF"/>
    <w:rsid w:val="77BFE796"/>
    <w:rsid w:val="77F14A67"/>
    <w:rsid w:val="77F75C12"/>
    <w:rsid w:val="78794390"/>
    <w:rsid w:val="79202048"/>
    <w:rsid w:val="79584E67"/>
    <w:rsid w:val="7998121C"/>
    <w:rsid w:val="7AA00F39"/>
    <w:rsid w:val="7B3024E0"/>
    <w:rsid w:val="7B7BFE18"/>
    <w:rsid w:val="7B7F0FEC"/>
    <w:rsid w:val="7BB34BE9"/>
    <w:rsid w:val="7BDF128D"/>
    <w:rsid w:val="7BF46191"/>
    <w:rsid w:val="7BFE9B1E"/>
    <w:rsid w:val="7C696F46"/>
    <w:rsid w:val="7C73737A"/>
    <w:rsid w:val="7CF5474D"/>
    <w:rsid w:val="7D7A30EF"/>
    <w:rsid w:val="7DFE64FD"/>
    <w:rsid w:val="7DFFB207"/>
    <w:rsid w:val="7E071EEA"/>
    <w:rsid w:val="7E5151AE"/>
    <w:rsid w:val="7EDBC588"/>
    <w:rsid w:val="7F317A5C"/>
    <w:rsid w:val="7F781746"/>
    <w:rsid w:val="7F7FC0AA"/>
    <w:rsid w:val="7F7FE38D"/>
    <w:rsid w:val="7FBBC789"/>
    <w:rsid w:val="7FBFF625"/>
    <w:rsid w:val="7FEC2942"/>
    <w:rsid w:val="7FF32AFE"/>
    <w:rsid w:val="7FF76E85"/>
    <w:rsid w:val="7FF7DC8B"/>
    <w:rsid w:val="7FFF68AC"/>
    <w:rsid w:val="86EEE9F6"/>
    <w:rsid w:val="9BD761A9"/>
    <w:rsid w:val="9E2DCE4E"/>
    <w:rsid w:val="9EFFE846"/>
    <w:rsid w:val="9FF696F4"/>
    <w:rsid w:val="A6FB7566"/>
    <w:rsid w:val="A91B9AE1"/>
    <w:rsid w:val="ABFD5774"/>
    <w:rsid w:val="B58DF77B"/>
    <w:rsid w:val="B5BF85EA"/>
    <w:rsid w:val="B7977FD0"/>
    <w:rsid w:val="BAFA1957"/>
    <w:rsid w:val="BB6F3EFB"/>
    <w:rsid w:val="BCD70384"/>
    <w:rsid w:val="BDDD29B2"/>
    <w:rsid w:val="BDDFDA04"/>
    <w:rsid w:val="BEFC7B15"/>
    <w:rsid w:val="BF1FA6E1"/>
    <w:rsid w:val="BF3FEDCB"/>
    <w:rsid w:val="BFBF1D68"/>
    <w:rsid w:val="BFBF77B7"/>
    <w:rsid w:val="BFFD2177"/>
    <w:rsid w:val="CD6F8D0D"/>
    <w:rsid w:val="CEAB560A"/>
    <w:rsid w:val="D5CD9DE6"/>
    <w:rsid w:val="D7B714DE"/>
    <w:rsid w:val="DA37B5DF"/>
    <w:rsid w:val="DBDF4539"/>
    <w:rsid w:val="DDFEDFA1"/>
    <w:rsid w:val="DECEB3E9"/>
    <w:rsid w:val="DEFF515E"/>
    <w:rsid w:val="DEFFD9CF"/>
    <w:rsid w:val="DEFFDE92"/>
    <w:rsid w:val="DF670599"/>
    <w:rsid w:val="DF79C4B4"/>
    <w:rsid w:val="DFAE985C"/>
    <w:rsid w:val="DFFF6F1A"/>
    <w:rsid w:val="DFFFAD0D"/>
    <w:rsid w:val="DFFFEE6B"/>
    <w:rsid w:val="E57E7FCE"/>
    <w:rsid w:val="E6F7889A"/>
    <w:rsid w:val="E7BE52AB"/>
    <w:rsid w:val="E7D5F2CD"/>
    <w:rsid w:val="E7DE1D8F"/>
    <w:rsid w:val="E8757F39"/>
    <w:rsid w:val="E97FFE63"/>
    <w:rsid w:val="EBFFE900"/>
    <w:rsid w:val="ED8EB76B"/>
    <w:rsid w:val="EEFFAA6F"/>
    <w:rsid w:val="EF7BE270"/>
    <w:rsid w:val="EFFDDF37"/>
    <w:rsid w:val="F247CFE6"/>
    <w:rsid w:val="F54B7270"/>
    <w:rsid w:val="F57BE023"/>
    <w:rsid w:val="F5F57A82"/>
    <w:rsid w:val="F69E3AAC"/>
    <w:rsid w:val="F707DBB4"/>
    <w:rsid w:val="F7ECF7DB"/>
    <w:rsid w:val="F96E89E4"/>
    <w:rsid w:val="F9EB4FB9"/>
    <w:rsid w:val="FB6F0AAB"/>
    <w:rsid w:val="FB7E19FA"/>
    <w:rsid w:val="FBBF303D"/>
    <w:rsid w:val="FBDD66F9"/>
    <w:rsid w:val="FBEA4B22"/>
    <w:rsid w:val="FC9F8967"/>
    <w:rsid w:val="FD2F13DE"/>
    <w:rsid w:val="FD6AD6A0"/>
    <w:rsid w:val="FDBB78DF"/>
    <w:rsid w:val="FDF9B329"/>
    <w:rsid w:val="FDF9E8C1"/>
    <w:rsid w:val="FDFF1AAA"/>
    <w:rsid w:val="FE6BF7C7"/>
    <w:rsid w:val="FEFA0479"/>
    <w:rsid w:val="FF74C4CC"/>
    <w:rsid w:val="FF7FB52C"/>
    <w:rsid w:val="FFBFF91F"/>
    <w:rsid w:val="FFDFFD8E"/>
    <w:rsid w:val="FFEEFFA8"/>
    <w:rsid w:val="FFF77A80"/>
    <w:rsid w:val="FFF77F92"/>
    <w:rsid w:val="FFFF24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9"/>
      <w:ind w:left="120"/>
      <w:jc w:val="left"/>
    </w:pPr>
    <w:rPr>
      <w:kern w:val="0"/>
      <w:szCs w:val="32"/>
      <w:lang w:eastAsia="en-US"/>
    </w:rPr>
  </w:style>
  <w:style w:type="paragraph" w:styleId="3">
    <w:name w:val="annotation text"/>
    <w:basedOn w:val="1"/>
    <w:link w:val="22"/>
    <w:qFormat/>
    <w:uiPriority w:val="0"/>
    <w:pPr>
      <w:jc w:val="left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24"/>
    <w:qFormat/>
    <w:uiPriority w:val="0"/>
    <w:rPr>
      <w:sz w:val="18"/>
      <w:szCs w:val="18"/>
    </w:rPr>
  </w:style>
  <w:style w:type="paragraph" w:styleId="6">
    <w:name w:val="footer"/>
    <w:basedOn w:val="1"/>
    <w:link w:val="2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3"/>
    <w:next w:val="3"/>
    <w:link w:val="23"/>
    <w:qFormat/>
    <w:uiPriority w:val="0"/>
    <w:rPr>
      <w:b/>
      <w:bCs/>
    </w:rPr>
  </w:style>
  <w:style w:type="table" w:styleId="13">
    <w:name w:val="Table Grid"/>
    <w:basedOn w:val="1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semiHidden/>
    <w:unhideWhenUsed/>
    <w:qFormat/>
    <w:uiPriority w:val="0"/>
    <w:rPr>
      <w:color w:val="800080" w:themeColor="followedHyperlink"/>
      <w:u w:val="single"/>
    </w:rPr>
  </w:style>
  <w:style w:type="character" w:styleId="18">
    <w:name w:val="Hyperlink"/>
    <w:basedOn w:val="14"/>
    <w:unhideWhenUsed/>
    <w:qFormat/>
    <w:uiPriority w:val="0"/>
    <w:rPr>
      <w:color w:val="0000FF" w:themeColor="hyperlink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paragraph" w:customStyle="1" w:styleId="20">
    <w:name w:val="_Style 1"/>
    <w:basedOn w:val="1"/>
    <w:qFormat/>
    <w:uiPriority w:val="99"/>
    <w:pPr>
      <w:ind w:firstLine="420"/>
    </w:pPr>
  </w:style>
  <w:style w:type="paragraph" w:customStyle="1" w:styleId="21">
    <w:name w:val="Char"/>
    <w:basedOn w:val="1"/>
    <w:qFormat/>
    <w:uiPriority w:val="0"/>
    <w:pPr>
      <w:widowControl/>
      <w:spacing w:line="240" w:lineRule="exact"/>
      <w:jc w:val="left"/>
    </w:pPr>
  </w:style>
  <w:style w:type="character" w:customStyle="1" w:styleId="22">
    <w:name w:val="批注文字 Char"/>
    <w:link w:val="3"/>
    <w:qFormat/>
    <w:uiPriority w:val="0"/>
    <w:rPr>
      <w:kern w:val="2"/>
      <w:sz w:val="21"/>
      <w:szCs w:val="24"/>
    </w:rPr>
  </w:style>
  <w:style w:type="character" w:customStyle="1" w:styleId="23">
    <w:name w:val="批注主题 Char"/>
    <w:link w:val="11"/>
    <w:qFormat/>
    <w:uiPriority w:val="0"/>
    <w:rPr>
      <w:b/>
      <w:bCs/>
      <w:kern w:val="2"/>
      <w:sz w:val="21"/>
      <w:szCs w:val="24"/>
    </w:rPr>
  </w:style>
  <w:style w:type="character" w:customStyle="1" w:styleId="24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25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26">
    <w:name w:val="页脚 Char"/>
    <w:basedOn w:val="14"/>
    <w:link w:val="6"/>
    <w:qFormat/>
    <w:uiPriority w:val="99"/>
    <w:rPr>
      <w:kern w:val="2"/>
      <w:sz w:val="18"/>
      <w:szCs w:val="18"/>
    </w:rPr>
  </w:style>
  <w:style w:type="paragraph" w:customStyle="1" w:styleId="27">
    <w:name w:val="Char Char Char Char Char Char Char Char Char Char Char Char Char Char Char Char Char Char Char"/>
    <w:basedOn w:val="1"/>
    <w:qFormat/>
    <w:uiPriority w:val="0"/>
    <w:pPr>
      <w:spacing w:line="360" w:lineRule="auto"/>
    </w:pPr>
  </w:style>
  <w:style w:type="character" w:customStyle="1" w:styleId="28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211</Words>
  <Characters>1209</Characters>
  <Lines>10</Lines>
  <Paragraphs>2</Paragraphs>
  <TotalTime>11</TotalTime>
  <ScaleCrop>false</ScaleCrop>
  <LinksUpToDate>false</LinksUpToDate>
  <CharactersWithSpaces>1418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2020-04-04T08:37:00Z</dcterms:created>
  <dc:creator>Administrator</dc:creator>
  <cp:lastModifiedBy>yt</cp:lastModifiedBy>
  <cp:lastPrinted>2021-12-16T06:44:00Z</cp:lastPrinted>
  <dcterms:modified xsi:type="dcterms:W3CDTF">2024-12-05T21:49:50Z</dcterms:modified>
  <dc:title>龙悦居、梅山苑二期公共租赁住房</dc:title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A3250F7588D44FF58D077C0911575808</vt:lpwstr>
  </property>
</Properties>
</file>